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2BECE4">
      <w:pPr>
        <w:jc w:val="center"/>
        <w:rPr>
          <w:rFonts w:hint="eastAsia" w:ascii="汉仪粗宋简" w:hAnsi="汉仪粗宋简" w:eastAsia="汉仪粗宋简" w:cs="汉仪粗宋简"/>
          <w:b/>
          <w:sz w:val="36"/>
          <w:szCs w:val="36"/>
          <w:lang w:val="en-US" w:eastAsia="zh-CN"/>
        </w:rPr>
      </w:pPr>
      <w:r>
        <w:rPr>
          <w:rFonts w:hint="eastAsia" w:ascii="汉仪粗宋简" w:hAnsi="汉仪粗宋简" w:eastAsia="汉仪粗宋简" w:cs="汉仪粗宋简"/>
          <w:b/>
          <w:sz w:val="36"/>
          <w:szCs w:val="36"/>
        </w:rPr>
        <w:t>20</w:t>
      </w:r>
      <w:r>
        <w:rPr>
          <w:rFonts w:hint="eastAsia" w:ascii="汉仪粗宋简" w:hAnsi="汉仪粗宋简" w:eastAsia="汉仪粗宋简" w:cs="汉仪粗宋简"/>
          <w:b/>
          <w:sz w:val="36"/>
          <w:szCs w:val="36"/>
          <w:lang w:val="en-US" w:eastAsia="zh-CN"/>
        </w:rPr>
        <w:t>27年</w:t>
      </w:r>
      <w:r>
        <w:rPr>
          <w:rFonts w:hint="eastAsia" w:ascii="汉仪粗宋简" w:hAnsi="汉仪粗宋简" w:eastAsia="汉仪粗宋简" w:cs="汉仪粗宋简"/>
          <w:b/>
          <w:sz w:val="36"/>
          <w:szCs w:val="36"/>
        </w:rPr>
        <w:t>“学创杯”全国大学生创业综合模拟</w:t>
      </w:r>
      <w:r>
        <w:rPr>
          <w:rFonts w:hint="eastAsia" w:ascii="汉仪粗宋简" w:hAnsi="汉仪粗宋简" w:eastAsia="汉仪粗宋简" w:cs="汉仪粗宋简"/>
          <w:b/>
          <w:sz w:val="36"/>
          <w:szCs w:val="36"/>
          <w:lang w:val="en-US" w:eastAsia="zh-CN"/>
        </w:rPr>
        <w:t>大赛</w:t>
      </w:r>
    </w:p>
    <w:p w14:paraId="57965E97">
      <w:pPr>
        <w:jc w:val="center"/>
        <w:rPr>
          <w:rFonts w:hint="default" w:ascii="汉仪粗宋简" w:hAnsi="汉仪粗宋简" w:eastAsia="汉仪粗宋简" w:cs="汉仪粗宋简"/>
          <w:b/>
          <w:sz w:val="36"/>
          <w:szCs w:val="36"/>
          <w:lang w:val="en-US"/>
        </w:rPr>
      </w:pPr>
      <w:r>
        <w:rPr>
          <w:rFonts w:hint="eastAsia" w:ascii="汉仪粗宋简" w:hAnsi="汉仪粗宋简" w:eastAsia="汉仪粗宋简" w:cs="汉仪粗宋简"/>
          <w:b/>
          <w:sz w:val="36"/>
          <w:szCs w:val="36"/>
          <w:lang w:val="en-US" w:eastAsia="zh-CN"/>
        </w:rPr>
        <w:t>全国总决赛</w:t>
      </w:r>
      <w:r>
        <w:rPr>
          <w:rFonts w:hint="eastAsia" w:ascii="汉仪粗宋简" w:hAnsi="汉仪粗宋简" w:eastAsia="汉仪粗宋简" w:cs="汉仪粗宋简"/>
          <w:b/>
          <w:sz w:val="36"/>
          <w:szCs w:val="36"/>
        </w:rPr>
        <w:t>承办申请表</w:t>
      </w:r>
    </w:p>
    <w:p w14:paraId="211933F1"/>
    <w:tbl>
      <w:tblPr>
        <w:tblStyle w:val="2"/>
        <w:tblW w:w="9039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1"/>
        <w:gridCol w:w="1118"/>
        <w:gridCol w:w="2410"/>
        <w:gridCol w:w="1599"/>
        <w:gridCol w:w="1143"/>
        <w:gridCol w:w="2078"/>
      </w:tblGrid>
      <w:tr w14:paraId="27A3C0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tcBorders>
              <w:bottom w:val="single" w:color="000000" w:sz="4" w:space="0"/>
              <w:right w:val="single" w:color="000000" w:sz="4" w:space="0"/>
            </w:tcBorders>
          </w:tcPr>
          <w:p w14:paraId="0CB9129D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申请项目</w:t>
            </w:r>
          </w:p>
        </w:tc>
        <w:tc>
          <w:tcPr>
            <w:tcW w:w="7230" w:type="dxa"/>
            <w:gridSpan w:val="4"/>
            <w:tcBorders>
              <w:left w:val="single" w:color="000000" w:sz="4" w:space="0"/>
              <w:bottom w:val="single" w:color="000000" w:sz="4" w:space="0"/>
            </w:tcBorders>
          </w:tcPr>
          <w:p w14:paraId="1002FCAC">
            <w:pPr>
              <w:spacing w:line="360" w:lineRule="auto"/>
              <w:rPr>
                <w:rFonts w:ascii="仿宋_GB2312" w:hAnsi="华文中宋" w:eastAsia="仿宋_GB2312"/>
                <w:szCs w:val="28"/>
              </w:rPr>
            </w:pPr>
            <w:r>
              <w:rPr>
                <w:rFonts w:hint="eastAsia" w:ascii="仿宋_GB2312" w:hAnsi="华文中宋" w:eastAsia="仿宋_GB2312"/>
                <w:szCs w:val="28"/>
              </w:rPr>
              <w:t>202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7</w:t>
            </w:r>
            <w:bookmarkStart w:id="0" w:name="_GoBack"/>
            <w:bookmarkEnd w:id="0"/>
            <w:r>
              <w:rPr>
                <w:rFonts w:hint="eastAsia" w:ascii="仿宋_GB2312" w:hAnsi="华文中宋" w:eastAsia="仿宋_GB2312"/>
                <w:szCs w:val="28"/>
              </w:rPr>
              <w:t>年“学创杯”全国大学生创业综合模拟大赛全国总决赛</w:t>
            </w:r>
          </w:p>
        </w:tc>
      </w:tr>
      <w:tr w14:paraId="046C65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vMerge w:val="restart"/>
            <w:tcBorders>
              <w:top w:val="single" w:color="000000" w:sz="4" w:space="0"/>
              <w:right w:val="single" w:color="000000" w:sz="4" w:space="0"/>
            </w:tcBorders>
            <w:vAlign w:val="center"/>
          </w:tcPr>
          <w:p w14:paraId="12941849">
            <w:pPr>
              <w:spacing w:line="360" w:lineRule="auto"/>
              <w:jc w:val="center"/>
              <w:rPr>
                <w:rFonts w:hint="eastAsia"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  <w:lang w:val="en-US" w:eastAsia="zh-Hans"/>
              </w:rPr>
              <w:t>具体赛项</w:t>
            </w:r>
          </w:p>
        </w:tc>
        <w:tc>
          <w:tcPr>
            <w:tcW w:w="723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top"/>
          </w:tcPr>
          <w:p w14:paraId="700BC893">
            <w:pPr>
              <w:spacing w:line="360" w:lineRule="auto"/>
              <w:rPr>
                <w:rFonts w:hint="eastAsia" w:ascii="仿宋_GB2312" w:hAnsi="华文中宋" w:eastAsia="仿宋_GB2312"/>
                <w:szCs w:val="28"/>
                <w:lang w:val="en-US" w:eastAsia="zh-CN"/>
              </w:rPr>
            </w:pP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创业综合模拟赛项</w:t>
            </w:r>
            <w:r>
              <w:rPr>
                <w:rFonts w:hint="default" w:ascii="仿宋_GB2312" w:hAnsi="华文中宋" w:eastAsia="仿宋_GB2312"/>
                <w:szCs w:val="28"/>
                <w:lang w:eastAsia="zh-Hans"/>
              </w:rPr>
              <w:t xml:space="preserve"> 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高教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组</w:t>
            </w: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</w:t>
            </w:r>
            <w:r>
              <w:rPr>
                <w:rFonts w:hint="default" w:ascii="仿宋_GB2312" w:eastAsia="仿宋_GB2312"/>
                <w:kern w:val="2"/>
                <w:sz w:val="22"/>
                <w:szCs w:val="22"/>
              </w:rPr>
              <w:t xml:space="preserve">  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职教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组</w:t>
            </w: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</w:t>
            </w:r>
          </w:p>
        </w:tc>
      </w:tr>
      <w:tr w14:paraId="209FD5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vMerge w:val="continue"/>
            <w:tcBorders>
              <w:right w:val="single" w:color="000000" w:sz="4" w:space="0"/>
            </w:tcBorders>
            <w:vAlign w:val="center"/>
          </w:tcPr>
          <w:p w14:paraId="3C0FFBC0">
            <w:pPr>
              <w:spacing w:line="360" w:lineRule="auto"/>
              <w:jc w:val="center"/>
              <w:rPr>
                <w:rFonts w:hint="eastAsia" w:ascii="仿宋_GB2312" w:hAnsi="华文楷体" w:eastAsia="仿宋_GB2312"/>
                <w:b/>
                <w:szCs w:val="28"/>
                <w:lang w:val="en-US" w:eastAsia="zh-Hans"/>
              </w:rPr>
            </w:pPr>
          </w:p>
        </w:tc>
        <w:tc>
          <w:tcPr>
            <w:tcW w:w="723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top"/>
          </w:tcPr>
          <w:p w14:paraId="50031334">
            <w:pPr>
              <w:spacing w:line="360" w:lineRule="auto"/>
              <w:rPr>
                <w:rFonts w:hint="eastAsia" w:ascii="仿宋_GB2312" w:hAnsi="华文中宋" w:eastAsia="仿宋_GB2312"/>
                <w:szCs w:val="28"/>
                <w:lang w:val="en-US" w:eastAsia="zh-Hans"/>
              </w:rPr>
            </w:pP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数字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营销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模拟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赛项</w:t>
            </w:r>
            <w:r>
              <w:rPr>
                <w:rFonts w:hint="default" w:ascii="仿宋_GB2312" w:hAnsi="华文中宋" w:eastAsia="仿宋_GB2312"/>
                <w:szCs w:val="28"/>
                <w:lang w:eastAsia="zh-Hans"/>
              </w:rPr>
              <w:t xml:space="preserve"> 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高教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组</w:t>
            </w: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</w:t>
            </w:r>
            <w:r>
              <w:rPr>
                <w:rFonts w:hint="default" w:ascii="仿宋_GB2312" w:eastAsia="仿宋_GB2312"/>
                <w:kern w:val="2"/>
                <w:sz w:val="22"/>
                <w:szCs w:val="22"/>
              </w:rPr>
              <w:t xml:space="preserve">  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职教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组</w:t>
            </w: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</w:t>
            </w:r>
          </w:p>
        </w:tc>
      </w:tr>
      <w:tr w14:paraId="33C908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vMerge w:val="continue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2013A070">
            <w:pPr>
              <w:spacing w:line="360" w:lineRule="auto"/>
              <w:jc w:val="center"/>
              <w:rPr>
                <w:rFonts w:hint="eastAsia" w:ascii="仿宋_GB2312" w:hAnsi="华文楷体" w:eastAsia="仿宋_GB2312"/>
                <w:b/>
                <w:szCs w:val="28"/>
                <w:lang w:val="en-US" w:eastAsia="zh-Hans"/>
              </w:rPr>
            </w:pPr>
          </w:p>
        </w:tc>
        <w:tc>
          <w:tcPr>
            <w:tcW w:w="723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top"/>
          </w:tcPr>
          <w:p w14:paraId="460583E7">
            <w:pPr>
              <w:spacing w:line="360" w:lineRule="auto"/>
              <w:rPr>
                <w:rFonts w:hint="eastAsia" w:ascii="仿宋_GB2312" w:hAnsi="华文中宋" w:eastAsia="仿宋_GB2312"/>
                <w:szCs w:val="28"/>
                <w:lang w:val="en-US" w:eastAsia="zh-Hans"/>
              </w:rPr>
            </w:pP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财务决策模拟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赛项</w:t>
            </w:r>
            <w:r>
              <w:rPr>
                <w:rFonts w:hint="default" w:ascii="仿宋_GB2312" w:hAnsi="华文中宋" w:eastAsia="仿宋_GB2312"/>
                <w:szCs w:val="28"/>
                <w:lang w:eastAsia="zh-Hans"/>
              </w:rPr>
              <w:t xml:space="preserve"> 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高教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组</w:t>
            </w: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</w:t>
            </w:r>
            <w:r>
              <w:rPr>
                <w:rFonts w:hint="default" w:ascii="仿宋_GB2312" w:eastAsia="仿宋_GB2312"/>
                <w:kern w:val="2"/>
                <w:sz w:val="22"/>
                <w:szCs w:val="22"/>
              </w:rPr>
              <w:t xml:space="preserve">  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职教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组</w:t>
            </w: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</w:t>
            </w:r>
          </w:p>
        </w:tc>
      </w:tr>
      <w:tr w14:paraId="3035D7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8F29C8">
            <w:pPr>
              <w:spacing w:line="360" w:lineRule="auto"/>
              <w:jc w:val="center"/>
              <w:rPr>
                <w:rFonts w:hint="eastAsia" w:ascii="仿宋_GB2312" w:hAnsi="华文楷体" w:eastAsia="仿宋_GB2312"/>
                <w:b/>
                <w:szCs w:val="28"/>
                <w:lang w:val="en-US" w:eastAsia="zh-Hans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申请</w:t>
            </w:r>
            <w:r>
              <w:rPr>
                <w:rFonts w:hint="eastAsia" w:ascii="仿宋_GB2312" w:hAnsi="华文楷体" w:eastAsia="仿宋_GB2312"/>
                <w:b/>
                <w:szCs w:val="28"/>
                <w:lang w:val="en-US" w:eastAsia="zh-Hans"/>
              </w:rPr>
              <w:t>院校</w:t>
            </w:r>
          </w:p>
        </w:tc>
        <w:tc>
          <w:tcPr>
            <w:tcW w:w="723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 w14:paraId="1C525042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</w:tr>
      <w:tr w14:paraId="2222EE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FE02479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申请人姓名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0A846A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  <w:tc>
          <w:tcPr>
            <w:tcW w:w="1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AD614C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  <w:lang w:val="en-US" w:eastAsia="zh-Hans"/>
              </w:rPr>
              <w:t>部门</w:t>
            </w:r>
            <w:r>
              <w:rPr>
                <w:rFonts w:hint="default" w:ascii="仿宋_GB2312" w:hAnsi="华文楷体" w:eastAsia="仿宋_GB2312"/>
                <w:b/>
                <w:szCs w:val="28"/>
                <w:lang w:eastAsia="zh-Hans"/>
              </w:rPr>
              <w:t>/</w:t>
            </w:r>
            <w:r>
              <w:rPr>
                <w:rFonts w:hint="eastAsia" w:ascii="仿宋_GB2312" w:hAnsi="华文楷体" w:eastAsia="仿宋_GB2312"/>
                <w:b/>
                <w:szCs w:val="28"/>
              </w:rPr>
              <w:t>职务</w:t>
            </w:r>
          </w:p>
        </w:tc>
        <w:tc>
          <w:tcPr>
            <w:tcW w:w="32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 w14:paraId="33C556DF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</w:tr>
      <w:tr w14:paraId="5044AB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2F9DF5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手机号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1F435B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  <w:tc>
          <w:tcPr>
            <w:tcW w:w="1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3A6957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座机</w:t>
            </w:r>
          </w:p>
        </w:tc>
        <w:tc>
          <w:tcPr>
            <w:tcW w:w="32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 w14:paraId="2FED1634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</w:tr>
      <w:tr w14:paraId="7D0C35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1858DE1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联系地址</w:t>
            </w:r>
          </w:p>
        </w:tc>
        <w:tc>
          <w:tcPr>
            <w:tcW w:w="723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 w14:paraId="39A7DAB3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</w:tr>
      <w:tr w14:paraId="229635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198901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QQ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A16D828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  <w:tc>
          <w:tcPr>
            <w:tcW w:w="1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1049646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邮箱</w:t>
            </w:r>
          </w:p>
        </w:tc>
        <w:tc>
          <w:tcPr>
            <w:tcW w:w="32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 w14:paraId="2450EEFA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</w:tr>
      <w:tr w14:paraId="7D984E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8" w:hRule="atLeast"/>
        </w:trPr>
        <w:tc>
          <w:tcPr>
            <w:tcW w:w="9039" w:type="dxa"/>
            <w:gridSpan w:val="6"/>
            <w:tcBorders>
              <w:top w:val="single" w:color="000000" w:sz="4" w:space="0"/>
              <w:bottom w:val="single" w:color="000000" w:sz="4" w:space="0"/>
              <w:tl2br w:val="nil"/>
              <w:tr2bl w:val="nil"/>
            </w:tcBorders>
          </w:tcPr>
          <w:p w14:paraId="1A39E847">
            <w:pPr>
              <w:rPr>
                <w:rFonts w:ascii="仿宋_GB2312" w:hAnsi="华文中宋" w:eastAsia="仿宋_GB2312"/>
              </w:rPr>
            </w:pPr>
            <w:r>
              <w:rPr>
                <w:rFonts w:hint="eastAsia" w:ascii="仿宋_GB2312" w:hAnsi="华文中宋" w:eastAsia="仿宋_GB2312"/>
                <w:b/>
              </w:rPr>
              <w:t>申请理由：</w:t>
            </w:r>
            <w:r>
              <w:rPr>
                <w:rFonts w:hint="eastAsia" w:ascii="仿宋_GB2312" w:hAnsi="华文中宋" w:eastAsia="仿宋_GB2312"/>
              </w:rPr>
              <w:t>（可附页）</w:t>
            </w:r>
          </w:p>
          <w:p w14:paraId="60DB53DB">
            <w:pPr>
              <w:rPr>
                <w:rFonts w:ascii="仿宋_GB2312" w:hAnsi="华文中宋" w:eastAsia="仿宋_GB2312"/>
                <w:sz w:val="28"/>
                <w:szCs w:val="28"/>
              </w:rPr>
            </w:pPr>
          </w:p>
          <w:p w14:paraId="31714C3F">
            <w:pPr>
              <w:ind w:right="1120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 xml:space="preserve">                     </w:t>
            </w:r>
          </w:p>
          <w:p w14:paraId="74E3CE69">
            <w:pPr>
              <w:ind w:right="1120"/>
              <w:rPr>
                <w:rFonts w:hint="eastAsia" w:ascii="仿宋_GB2312" w:hAnsi="华文中宋" w:eastAsia="仿宋_GB2312"/>
                <w:sz w:val="28"/>
                <w:szCs w:val="28"/>
              </w:rPr>
            </w:pPr>
          </w:p>
          <w:p w14:paraId="09EC2C0D">
            <w:pPr>
              <w:ind w:right="1120"/>
              <w:rPr>
                <w:rFonts w:hint="eastAsia" w:ascii="仿宋_GB2312" w:hAnsi="华文中宋" w:eastAsia="仿宋_GB2312"/>
                <w:sz w:val="28"/>
                <w:szCs w:val="28"/>
              </w:rPr>
            </w:pPr>
          </w:p>
          <w:p w14:paraId="353440D3">
            <w:pPr>
              <w:ind w:right="1120"/>
              <w:rPr>
                <w:rFonts w:hint="eastAsia" w:ascii="仿宋_GB2312" w:hAnsi="华文中宋" w:eastAsia="仿宋_GB2312"/>
                <w:sz w:val="28"/>
                <w:szCs w:val="28"/>
              </w:rPr>
            </w:pPr>
          </w:p>
          <w:p w14:paraId="3BE5EAA6">
            <w:pPr>
              <w:ind w:right="1120"/>
              <w:rPr>
                <w:rFonts w:hint="eastAsia" w:ascii="仿宋_GB2312" w:hAnsi="华文中宋" w:eastAsia="仿宋_GB2312"/>
                <w:sz w:val="28"/>
                <w:szCs w:val="28"/>
              </w:rPr>
            </w:pPr>
          </w:p>
          <w:p w14:paraId="5A2B8E09">
            <w:pPr>
              <w:ind w:right="1120"/>
              <w:rPr>
                <w:rFonts w:hint="eastAsia" w:ascii="仿宋_GB2312" w:hAnsi="华文中宋" w:eastAsia="仿宋_GB2312"/>
                <w:sz w:val="28"/>
                <w:szCs w:val="28"/>
              </w:rPr>
            </w:pPr>
          </w:p>
          <w:p w14:paraId="57AE96B1">
            <w:pPr>
              <w:ind w:right="1120"/>
              <w:rPr>
                <w:rFonts w:hint="eastAsia" w:ascii="仿宋_GB2312" w:hAnsi="华文中宋" w:eastAsia="仿宋_GB2312"/>
                <w:sz w:val="28"/>
                <w:szCs w:val="28"/>
              </w:rPr>
            </w:pPr>
          </w:p>
          <w:p w14:paraId="1A58A802">
            <w:pPr>
              <w:ind w:right="1120"/>
              <w:rPr>
                <w:rFonts w:hint="eastAsia" w:ascii="仿宋_GB2312" w:hAnsi="华文中宋" w:eastAsia="仿宋_GB2312"/>
                <w:sz w:val="28"/>
                <w:szCs w:val="28"/>
              </w:rPr>
            </w:pPr>
          </w:p>
          <w:p w14:paraId="1F99380E">
            <w:pPr>
              <w:ind w:right="1120"/>
              <w:rPr>
                <w:rFonts w:hint="eastAsia" w:ascii="仿宋_GB2312" w:hAnsi="华文中宋" w:eastAsia="仿宋_GB2312"/>
                <w:sz w:val="28"/>
                <w:szCs w:val="28"/>
              </w:rPr>
            </w:pPr>
          </w:p>
          <w:p w14:paraId="7715A917">
            <w:pPr>
              <w:ind w:right="1120"/>
              <w:jc w:val="center"/>
              <w:rPr>
                <w:rFonts w:ascii="仿宋_GB2312" w:hAnsi="华文中宋" w:eastAsia="仿宋_GB2312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 xml:space="preserve">                  </w:t>
            </w:r>
            <w:r>
              <w:rPr>
                <w:rFonts w:hint="eastAsia" w:ascii="仿宋_GB2312" w:hAnsi="华文中宋" w:eastAsia="仿宋_GB2312"/>
              </w:rPr>
              <w:t xml:space="preserve"> 申请人签字：</w:t>
            </w:r>
          </w:p>
          <w:p w14:paraId="6D1939ED">
            <w:pPr>
              <w:ind w:right="560" w:firstLine="4008" w:firstLineChars="1670"/>
              <w:rPr>
                <w:rFonts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</w:rPr>
              <w:t xml:space="preserve">    申请时间：    </w:t>
            </w:r>
            <w:r>
              <w:rPr>
                <w:rFonts w:hint="eastAsia" w:ascii="仿宋_GB2312" w:hAnsi="宋体" w:eastAsia="仿宋_GB2312" w:cs="宋体"/>
                <w:kern w:val="0"/>
              </w:rPr>
              <w:t>年   月   日</w:t>
            </w:r>
          </w:p>
        </w:tc>
      </w:tr>
      <w:tr w14:paraId="060253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6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4CF78E32">
            <w:pPr>
              <w:jc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Hans" w:bidi="ar-SA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Hans"/>
              </w:rPr>
              <w:t>承办工作核心指标</w:t>
            </w:r>
          </w:p>
        </w:tc>
        <w:tc>
          <w:tcPr>
            <w:tcW w:w="2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3EAE0134">
            <w:pPr>
              <w:jc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Hans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满足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Hans" w:bidi="ar"/>
              </w:rPr>
              <w:t>程度</w:t>
            </w:r>
          </w:p>
          <w:p w14:paraId="5B93AC84">
            <w:pPr>
              <w:jc w:val="left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Hans" w:bidi="ar-SA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Hans" w:bidi="ar"/>
              </w:rPr>
              <w:t>满足</w:t>
            </w: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eastAsia="zh-Hans" w:bidi="ar"/>
              </w:rPr>
              <w:t>/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Hans" w:bidi="ar"/>
              </w:rPr>
              <w:t>基本满足</w:t>
            </w: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eastAsia="zh-Hans" w:bidi="ar"/>
              </w:rPr>
              <w:t>/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Hans" w:bidi="ar"/>
              </w:rPr>
              <w:t>尚有差距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</w:p>
        </w:tc>
      </w:tr>
      <w:tr w14:paraId="507693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06BA4D34">
            <w:pPr>
              <w:ind w:right="0"/>
              <w:jc w:val="left"/>
              <w:rPr>
                <w:rFonts w:hint="default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Hans" w:bidi="ar"/>
              </w:rPr>
              <w:t>经验</w:t>
            </w:r>
          </w:p>
        </w:tc>
        <w:tc>
          <w:tcPr>
            <w:tcW w:w="62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5217B4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Hans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学校具备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成功举办同等规模国家级大学生赛事经验。</w:t>
            </w:r>
          </w:p>
        </w:tc>
        <w:tc>
          <w:tcPr>
            <w:tcW w:w="2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7BCD1F69">
            <w:pPr>
              <w:ind w:right="560" w:firstLine="4008" w:firstLineChars="1670"/>
              <w:jc w:val="left"/>
              <w:rPr>
                <w:rFonts w:hint="eastAsia" w:ascii="仿宋_GB2312" w:hAnsi="华文中宋" w:eastAsia="仿宋_GB2312"/>
                <w:lang w:val="en-US" w:eastAsia="zh-Hans"/>
              </w:rPr>
            </w:pPr>
          </w:p>
        </w:tc>
      </w:tr>
      <w:tr w14:paraId="67330C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4730AD87">
            <w:pPr>
              <w:ind w:right="0"/>
              <w:jc w:val="left"/>
              <w:rPr>
                <w:rFonts w:hint="eastAsia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Hans" w:bidi="ar"/>
              </w:rPr>
              <w:t>领导</w:t>
            </w:r>
          </w:p>
        </w:tc>
        <w:tc>
          <w:tcPr>
            <w:tcW w:w="62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0C94E5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Hans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遵循大赛理念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及相关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制度，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愿意投入全校资源保障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赛事活动。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包括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成立由校领导牵头、相关职能部门参与的赛事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组委会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。</w:t>
            </w:r>
          </w:p>
        </w:tc>
        <w:tc>
          <w:tcPr>
            <w:tcW w:w="2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2ACC28B6">
            <w:pPr>
              <w:ind w:right="560" w:firstLine="4008" w:firstLineChars="1670"/>
              <w:jc w:val="left"/>
              <w:rPr>
                <w:rFonts w:hint="eastAsia" w:ascii="仿宋_GB2312" w:hAnsi="华文中宋" w:eastAsia="仿宋_GB2312"/>
                <w:lang w:val="en-US" w:eastAsia="zh-Hans"/>
              </w:rPr>
            </w:pPr>
          </w:p>
        </w:tc>
      </w:tr>
      <w:tr w14:paraId="512F6C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3F229C2D">
            <w:pPr>
              <w:ind w:right="0"/>
              <w:jc w:val="left"/>
              <w:rPr>
                <w:rFonts w:hint="eastAsia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Hans" w:bidi="ar"/>
              </w:rPr>
              <w:t>交通</w:t>
            </w:r>
          </w:p>
        </w:tc>
        <w:tc>
          <w:tcPr>
            <w:tcW w:w="62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1D1AF1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交通：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学校交通便利，活动举办地距离所在城市交通枢纽距离适宜。如存在交通接驳需求，学校可组织专项方案。</w:t>
            </w:r>
          </w:p>
        </w:tc>
        <w:tc>
          <w:tcPr>
            <w:tcW w:w="2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5BFE6604">
            <w:pPr>
              <w:ind w:right="560" w:firstLine="4008" w:firstLineChars="1670"/>
              <w:jc w:val="left"/>
              <w:rPr>
                <w:rFonts w:hint="eastAsia" w:ascii="仿宋_GB2312" w:hAnsi="华文中宋" w:eastAsia="仿宋_GB2312"/>
                <w:lang w:val="en-US" w:eastAsia="zh-Hans"/>
              </w:rPr>
            </w:pPr>
          </w:p>
        </w:tc>
      </w:tr>
      <w:tr w14:paraId="222154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1253E094">
            <w:pPr>
              <w:ind w:right="0"/>
              <w:jc w:val="left"/>
              <w:rPr>
                <w:rFonts w:hint="eastAsia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Hans" w:bidi="ar"/>
              </w:rPr>
              <w:t>住宿</w:t>
            </w:r>
          </w:p>
        </w:tc>
        <w:tc>
          <w:tcPr>
            <w:tcW w:w="62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14A752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Hans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学校周边（校内）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具备较强的接待能力，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酒店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、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住宿环境能够满足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大赛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住宿需求。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如存在一定距离，可提供交通接驳。</w:t>
            </w:r>
          </w:p>
        </w:tc>
        <w:tc>
          <w:tcPr>
            <w:tcW w:w="2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1DE05DE8">
            <w:pPr>
              <w:ind w:right="560" w:firstLine="4008" w:firstLineChars="1670"/>
              <w:jc w:val="left"/>
              <w:rPr>
                <w:rFonts w:hint="eastAsia" w:ascii="仿宋_GB2312" w:hAnsi="华文中宋" w:eastAsia="仿宋_GB2312"/>
                <w:lang w:val="en-US" w:eastAsia="zh-Hans"/>
              </w:rPr>
            </w:pPr>
          </w:p>
        </w:tc>
      </w:tr>
      <w:tr w14:paraId="20FE3C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146EFA58">
            <w:pPr>
              <w:ind w:right="0"/>
              <w:jc w:val="left"/>
              <w:rPr>
                <w:rFonts w:hint="eastAsia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Hans" w:bidi="ar"/>
              </w:rPr>
              <w:t>餐饮</w:t>
            </w:r>
          </w:p>
        </w:tc>
        <w:tc>
          <w:tcPr>
            <w:tcW w:w="62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4FE914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学校具备接待本次大赛规模的师生就餐条件，至少同时满足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Hans" w:bidi="ar"/>
              </w:rPr>
              <w:t>800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人同时就餐。</w:t>
            </w:r>
          </w:p>
        </w:tc>
        <w:tc>
          <w:tcPr>
            <w:tcW w:w="2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0EA5A4FE">
            <w:pPr>
              <w:ind w:right="560" w:firstLine="4008" w:firstLineChars="1670"/>
              <w:jc w:val="left"/>
              <w:rPr>
                <w:rFonts w:hint="eastAsia" w:ascii="仿宋_GB2312" w:hAnsi="华文中宋" w:eastAsia="仿宋_GB2312"/>
                <w:lang w:val="en-US" w:eastAsia="zh-Hans"/>
              </w:rPr>
            </w:pPr>
          </w:p>
        </w:tc>
      </w:tr>
      <w:tr w14:paraId="349026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7E621A83">
            <w:pPr>
              <w:ind w:right="0"/>
              <w:jc w:val="left"/>
              <w:rPr>
                <w:rFonts w:hint="eastAsia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Hans" w:bidi="ar"/>
              </w:rPr>
              <w:t>机房</w:t>
            </w:r>
          </w:p>
        </w:tc>
        <w:tc>
          <w:tcPr>
            <w:tcW w:w="62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70B001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Hans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学校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机房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设备、环境良好，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>5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00人规模竞赛（机房机位）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，且配备较好服务器及网络资源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Hans" w:bidi="ar"/>
              </w:rPr>
              <w:t>。</w:t>
            </w:r>
          </w:p>
        </w:tc>
        <w:tc>
          <w:tcPr>
            <w:tcW w:w="2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377D8330">
            <w:pPr>
              <w:ind w:right="560" w:firstLine="4008" w:firstLineChars="1670"/>
              <w:jc w:val="left"/>
              <w:rPr>
                <w:rFonts w:hint="eastAsia" w:ascii="仿宋_GB2312" w:hAnsi="华文中宋" w:eastAsia="仿宋_GB2312"/>
                <w:lang w:val="en-US" w:eastAsia="zh-Hans"/>
              </w:rPr>
            </w:pPr>
          </w:p>
        </w:tc>
      </w:tr>
      <w:tr w14:paraId="788CB1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3356FF6A">
            <w:pPr>
              <w:ind w:right="0"/>
              <w:jc w:val="left"/>
              <w:rPr>
                <w:rFonts w:hint="eastAsia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Hans" w:bidi="ar"/>
              </w:rPr>
              <w:t>会议</w:t>
            </w:r>
          </w:p>
        </w:tc>
        <w:tc>
          <w:tcPr>
            <w:tcW w:w="62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675115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学校具备举办可容纳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Hans" w:bidi="ar"/>
              </w:rPr>
              <w:t>400-500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人规模开闭幕式场所。具备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Hans" w:bidi="ar"/>
              </w:rPr>
              <w:t>300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人，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Hans" w:bidi="ar"/>
              </w:rPr>
              <w:t>150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人等不同规模会议场地。</w:t>
            </w:r>
          </w:p>
        </w:tc>
        <w:tc>
          <w:tcPr>
            <w:tcW w:w="2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174F14A8">
            <w:pPr>
              <w:ind w:right="560" w:firstLine="4008" w:firstLineChars="1670"/>
              <w:jc w:val="left"/>
              <w:rPr>
                <w:rFonts w:hint="eastAsia" w:ascii="仿宋_GB2312" w:hAnsi="华文中宋" w:eastAsia="仿宋_GB2312"/>
                <w:lang w:val="en-US" w:eastAsia="zh-Hans"/>
              </w:rPr>
            </w:pPr>
          </w:p>
        </w:tc>
      </w:tr>
      <w:tr w14:paraId="0B4C64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7803D0E2">
            <w:pPr>
              <w:bidi w:val="0"/>
              <w:ind w:right="0"/>
              <w:jc w:val="left"/>
              <w:rPr>
                <w:rFonts w:hint="eastAsia" w:asciiTheme="minorHAnsi" w:hAnsiTheme="minorHAnsi" w:eastAsiaTheme="minorEastAsia" w:cstheme="minorBidi"/>
                <w:b/>
                <w:bCs/>
                <w:kern w:val="2"/>
                <w:sz w:val="21"/>
                <w:szCs w:val="21"/>
                <w:lang w:val="en-US" w:eastAsia="zh-Hans" w:bidi="ar-SA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Hans" w:bidi="ar"/>
              </w:rPr>
              <w:t>应急</w:t>
            </w:r>
          </w:p>
        </w:tc>
        <w:tc>
          <w:tcPr>
            <w:tcW w:w="62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1454E3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学校具备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较强的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社会资源协调、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保障能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力，具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完善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的应急工作预案。</w:t>
            </w:r>
          </w:p>
        </w:tc>
        <w:tc>
          <w:tcPr>
            <w:tcW w:w="2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4B737F66">
            <w:pPr>
              <w:ind w:right="560" w:firstLine="4008" w:firstLineChars="1670"/>
              <w:jc w:val="left"/>
              <w:rPr>
                <w:rFonts w:hint="eastAsia" w:ascii="仿宋_GB2312" w:hAnsi="华文中宋" w:eastAsia="仿宋_GB2312"/>
                <w:lang w:val="en-US" w:eastAsia="zh-Hans"/>
              </w:rPr>
            </w:pPr>
          </w:p>
        </w:tc>
      </w:tr>
      <w:tr w14:paraId="22D02F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17E7E736">
            <w:pPr>
              <w:ind w:right="0"/>
              <w:jc w:val="left"/>
              <w:rPr>
                <w:rFonts w:hint="default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</w:pPr>
            <w:r>
              <w:rPr>
                <w:rFonts w:hint="eastAsia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  <w:t>经费</w:t>
            </w:r>
          </w:p>
        </w:tc>
        <w:tc>
          <w:tcPr>
            <w:tcW w:w="834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49D8CC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Hans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学校已对本次活动支出做初步测算。包括前期筹备、现场布置、交通餐饮、专家接待、志愿者、宣传报道等工作，预计总支出在</w:t>
            </w:r>
            <w:r>
              <w:rPr>
                <w:rFonts w:hint="eastAsia" w:ascii="仿宋_GB2312" w:eastAsia="仿宋_GB2312"/>
                <w:sz w:val="32"/>
                <w:szCs w:val="32"/>
                <w:u w:val="single"/>
              </w:rPr>
              <w:t xml:space="preserve">       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Hans" w:bidi="ar"/>
              </w:rPr>
              <w:t xml:space="preserve"> 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元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Hans" w:bidi="ar"/>
              </w:rPr>
              <w:t xml:space="preserve">   </w:t>
            </w:r>
          </w:p>
          <w:p w14:paraId="1203B4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华文中宋" w:eastAsia="仿宋_GB2312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承诺配套不少于</w:t>
            </w:r>
            <w:r>
              <w:rPr>
                <w:rFonts w:hint="eastAsia" w:ascii="仿宋_GB2312" w:eastAsia="仿宋_GB2312"/>
                <w:sz w:val="32"/>
                <w:szCs w:val="32"/>
                <w:u w:val="single"/>
              </w:rPr>
              <w:t xml:space="preserve">          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元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资金支持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确保大赛顺利执行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>。</w:t>
            </w:r>
          </w:p>
        </w:tc>
      </w:tr>
      <w:tr w14:paraId="26D8AC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9039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05225D27">
            <w:pPr>
              <w:ind w:right="560"/>
              <w:jc w:val="left"/>
              <w:rPr>
                <w:rFonts w:hint="default" w:ascii="仿宋_GB2312" w:hAnsi="华文中宋" w:eastAsia="仿宋_GB2312"/>
                <w:lang w:eastAsia="zh-Han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其他补充说明：</w:t>
            </w:r>
            <w:r>
              <w:rPr>
                <w:rFonts w:hint="eastAsia" w:ascii="仿宋_GB2312" w:eastAsia="仿宋_GB2312"/>
                <w:sz w:val="32"/>
                <w:szCs w:val="32"/>
                <w:u w:val="single"/>
              </w:rPr>
              <w:t xml:space="preserve">                                 </w:t>
            </w:r>
            <w:r>
              <w:rPr>
                <w:rFonts w:hint="default" w:ascii="仿宋_GB2312" w:eastAsia="仿宋_GB2312"/>
                <w:sz w:val="32"/>
                <w:szCs w:val="32"/>
                <w:u w:val="single"/>
              </w:rPr>
              <w:t xml:space="preserve">     </w:t>
            </w:r>
            <w:r>
              <w:rPr>
                <w:rFonts w:hint="eastAsia" w:ascii="仿宋_GB2312" w:eastAsia="仿宋_GB2312"/>
                <w:sz w:val="32"/>
                <w:szCs w:val="32"/>
                <w:u w:val="single"/>
              </w:rPr>
              <w:t xml:space="preserve">   </w:t>
            </w:r>
            <w:r>
              <w:rPr>
                <w:rFonts w:hint="default" w:ascii="仿宋_GB2312" w:eastAsia="仿宋_GB2312"/>
                <w:sz w:val="32"/>
                <w:szCs w:val="32"/>
                <w:u w:val="none"/>
              </w:rPr>
              <w:t>。</w:t>
            </w:r>
          </w:p>
        </w:tc>
      </w:tr>
      <w:tr w14:paraId="76EE53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7" w:hRule="atLeast"/>
        </w:trPr>
        <w:tc>
          <w:tcPr>
            <w:tcW w:w="9039" w:type="dxa"/>
            <w:gridSpan w:val="6"/>
            <w:tcBorders>
              <w:top w:val="single" w:color="000000" w:sz="4" w:space="0"/>
            </w:tcBorders>
          </w:tcPr>
          <w:p w14:paraId="519BBF0A">
            <w:pPr>
              <w:widowControl/>
              <w:tabs>
                <w:tab w:val="center" w:pos="4153"/>
                <w:tab w:val="right" w:pos="8306"/>
              </w:tabs>
              <w:snapToGrid w:val="0"/>
              <w:spacing w:line="276" w:lineRule="auto"/>
              <w:jc w:val="left"/>
              <w:rPr>
                <w:rFonts w:ascii="仿宋_GB2312" w:hAnsi="宋体" w:eastAsia="仿宋_GB2312" w:cs="宋体"/>
                <w:b/>
                <w:kern w:val="0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</w:rPr>
              <w:t>学校意见：</w:t>
            </w:r>
          </w:p>
          <w:p w14:paraId="37ADD4E0">
            <w:pPr>
              <w:rPr>
                <w:rFonts w:ascii="仿宋_GB2312" w:hAnsi="华文中宋" w:eastAsia="仿宋_GB2312"/>
                <w:sz w:val="28"/>
                <w:szCs w:val="28"/>
              </w:rPr>
            </w:pPr>
          </w:p>
          <w:p w14:paraId="100A26DF">
            <w:pPr>
              <w:ind w:right="1600" w:firstLine="6240" w:firstLineChars="2600"/>
              <w:rPr>
                <w:rFonts w:ascii="仿宋_GB2312" w:hAnsi="宋体" w:eastAsia="仿宋_GB2312" w:cs="宋体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学校盖章</w:t>
            </w:r>
          </w:p>
          <w:p w14:paraId="628CE435">
            <w:pPr>
              <w:ind w:right="560" w:firstLine="4836" w:firstLineChars="2015"/>
              <w:rPr>
                <w:rFonts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 xml:space="preserve">           年   月   日</w:t>
            </w:r>
          </w:p>
        </w:tc>
      </w:tr>
    </w:tbl>
    <w:p w14:paraId="7D7DB36C">
      <w:r>
        <w:rPr>
          <w:rFonts w:hint="eastAsia"/>
        </w:rPr>
        <w:t>说明：</w:t>
      </w:r>
    </w:p>
    <w:p w14:paraId="02CA3CC7">
      <w:pPr>
        <w:spacing w:line="276" w:lineRule="auto"/>
        <w:rPr>
          <w:rFonts w:asciiTheme="minorEastAsia" w:hAnsiTheme="minorEastAsia"/>
          <w:b/>
        </w:rPr>
      </w:pPr>
      <w:r>
        <w:rPr>
          <w:rFonts w:hint="eastAsia" w:asciiTheme="minorEastAsia" w:hAnsiTheme="minorEastAsia"/>
          <w:b/>
        </w:rPr>
        <w:t>1.承办申请院校请盖章后将扫描件发至以下邮箱：</w:t>
      </w:r>
    </w:p>
    <w:p w14:paraId="48FA58FC">
      <w:pPr>
        <w:spacing w:line="276" w:lineRule="auto"/>
        <w:ind w:left="420" w:firstLine="420"/>
        <w:rPr>
          <w:rFonts w:hint="default" w:ascii="宋体" w:hAnsi="宋体" w:eastAsia="宋体" w:cs="宋体"/>
          <w:kern w:val="0"/>
          <w:sz w:val="22"/>
        </w:rPr>
      </w:pPr>
      <w:r>
        <w:rPr>
          <w:rFonts w:hint="eastAsia" w:hAnsi="Times New Roman"/>
          <w:sz w:val="22"/>
        </w:rPr>
        <w:t>竞赛组委会：肖竟成，xjc@bster.cn</w:t>
      </w:r>
      <w:r>
        <w:rPr>
          <w:rFonts w:ascii="宋体" w:hAnsi="宋体" w:eastAsia="宋体" w:cs="宋体"/>
          <w:kern w:val="0"/>
          <w:sz w:val="22"/>
        </w:rPr>
        <w:t xml:space="preserve"> </w:t>
      </w:r>
      <w:r>
        <w:rPr>
          <w:rFonts w:hint="default" w:ascii="宋体" w:hAnsi="宋体" w:eastAsia="宋体" w:cs="宋体"/>
          <w:kern w:val="0"/>
          <w:sz w:val="22"/>
        </w:rPr>
        <w:t>,13958119750</w:t>
      </w:r>
    </w:p>
    <w:p w14:paraId="5A0B56A2">
      <w:pPr>
        <w:spacing w:line="276" w:lineRule="auto"/>
        <w:rPr>
          <w:rFonts w:hint="eastAsia" w:asciiTheme="minorEastAsia" w:hAnsiTheme="minorEastAsia"/>
          <w:b/>
        </w:rPr>
      </w:pPr>
      <w:r>
        <w:rPr>
          <w:rFonts w:hint="eastAsia" w:asciiTheme="minorEastAsia" w:hAnsiTheme="minorEastAsia"/>
          <w:b/>
        </w:rPr>
        <w:t>2.组委会将根据报名情况讨论确定候选院校名单，并</w:t>
      </w:r>
      <w:r>
        <w:rPr>
          <w:rFonts w:hint="eastAsia" w:asciiTheme="minorEastAsia" w:hAnsiTheme="minorEastAsia"/>
          <w:b/>
          <w:lang w:val="en-US" w:eastAsia="zh-Hans"/>
        </w:rPr>
        <w:t>与</w:t>
      </w:r>
      <w:r>
        <w:rPr>
          <w:rFonts w:hint="eastAsia" w:asciiTheme="minorEastAsia" w:hAnsiTheme="minorEastAsia"/>
          <w:b/>
        </w:rPr>
        <w:t>院校进行确认。</w:t>
      </w:r>
    </w:p>
    <w:sectPr>
      <w:pgSz w:w="11900" w:h="16840"/>
      <w:pgMar w:top="1361" w:right="1440" w:bottom="1361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汉仪粗宋简">
    <w:altName w:val="宋体"/>
    <w:panose1 w:val="02010600000101010101"/>
    <w:charset w:val="86"/>
    <w:family w:val="auto"/>
    <w:pitch w:val="default"/>
    <w:sig w:usb0="00000000" w:usb1="00000000" w:usb2="00000000" w:usb3="00000000" w:csb0="0006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楷体">
    <w:altName w:val="宋体"/>
    <w:panose1 w:val="02010600040101010101"/>
    <w:charset w:val="50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50"/>
    <w:family w:val="auto"/>
    <w:pitch w:val="default"/>
    <w:sig w:usb0="00000000" w:usb1="0000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5C4"/>
    <w:rsid w:val="002041F8"/>
    <w:rsid w:val="00314403"/>
    <w:rsid w:val="00DB5A2D"/>
    <w:rsid w:val="00E74FFE"/>
    <w:rsid w:val="00F155C4"/>
    <w:rsid w:val="06FB4332"/>
    <w:rsid w:val="0A9E5F43"/>
    <w:rsid w:val="0BE43F72"/>
    <w:rsid w:val="31520C96"/>
    <w:rsid w:val="36D0113B"/>
    <w:rsid w:val="36F390EB"/>
    <w:rsid w:val="3B931B9D"/>
    <w:rsid w:val="3BFEF3AE"/>
    <w:rsid w:val="432804C5"/>
    <w:rsid w:val="4BFDE588"/>
    <w:rsid w:val="503405AA"/>
    <w:rsid w:val="56D06587"/>
    <w:rsid w:val="56F72230"/>
    <w:rsid w:val="5ACE2BC8"/>
    <w:rsid w:val="62CA451A"/>
    <w:rsid w:val="73BC06B7"/>
    <w:rsid w:val="777F78DE"/>
    <w:rsid w:val="7B7FF252"/>
    <w:rsid w:val="7DCB1F65"/>
    <w:rsid w:val="7F5E6A26"/>
    <w:rsid w:val="7FFB9F4C"/>
    <w:rsid w:val="A5FFA909"/>
    <w:rsid w:val="BCFF8741"/>
    <w:rsid w:val="CBFFDDE7"/>
    <w:rsid w:val="CFE52D08"/>
    <w:rsid w:val="E6373F8F"/>
    <w:rsid w:val="EDFDED76"/>
    <w:rsid w:val="EFBEEC74"/>
    <w:rsid w:val="F7F72969"/>
    <w:rsid w:val="FCFF63E6"/>
    <w:rsid w:val="FFEEB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efaultImageDpi w14:val="300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4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办公室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办公室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办公室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525</Words>
  <Characters>546</Characters>
  <Lines>2</Lines>
  <Paragraphs>1</Paragraphs>
  <TotalTime>0</TotalTime>
  <ScaleCrop>false</ScaleCrop>
  <LinksUpToDate>false</LinksUpToDate>
  <CharactersWithSpaces>609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2016-11-13T04:14:00Z</dcterms:created>
  <dc:creator>Apple</dc:creator>
  <cp:lastModifiedBy>楸楰椿柠枒</cp:lastModifiedBy>
  <dcterms:modified xsi:type="dcterms:W3CDTF">2025-12-01T01:32:24Z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E5980EED41B763AF3B112863B651D57B</vt:lpwstr>
  </property>
  <property fmtid="{D5CDD505-2E9C-101B-9397-08002B2CF9AE}" pid="4" name="KSOTemplateDocerSaveRecord">
    <vt:lpwstr>eyJoZGlkIjoiOWEwZDY1MzNkNmY1N2U1NWE0NDQ1ZmYzNjU4MThkNzQiLCJ1c2VySWQiOiI0MDIwNjYzNDMifQ==</vt:lpwstr>
  </property>
</Properties>
</file>